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5"/>
        <w:gridCol w:w="9783"/>
      </w:tblGrid>
      <w:tr w:rsidR="00CB0F67">
        <w:tc>
          <w:tcPr>
            <w:tcW w:w="855" w:type="dxa"/>
          </w:tcPr>
          <w:p w:rsidR="00CB0F67" w:rsidRDefault="00A648C5">
            <w:pPr>
              <w:tabs>
                <w:tab w:val="left" w:pos="2412"/>
                <w:tab w:val="right" w:pos="10440"/>
              </w:tabs>
              <w:spacing w:before="60" w:after="60"/>
              <w:jc w:val="center"/>
              <w:rPr>
                <w:rFonts w:ascii="Penoir" w:hAnsi="Penoir"/>
                <w:b/>
                <w:sz w:val="1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767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</w:tcPr>
          <w:p w:rsidR="00CB0F67" w:rsidRDefault="00CB0F67">
            <w:pPr>
              <w:shd w:val="solid" w:color="auto" w:fill="auto"/>
              <w:tabs>
                <w:tab w:val="left" w:pos="2412"/>
                <w:tab w:val="right" w:pos="10440"/>
              </w:tabs>
              <w:spacing w:before="60" w:after="60" w:line="120" w:lineRule="atLeast"/>
              <w:rPr>
                <w:rFonts w:ascii="Penoir" w:hAnsi="Penoir"/>
                <w:b/>
                <w:sz w:val="22"/>
              </w:rPr>
            </w:pPr>
            <w:r>
              <w:rPr>
                <w:rFonts w:ascii="Advance" w:hAnsi="Advance"/>
                <w:b/>
                <w:sz w:val="36"/>
              </w:rPr>
              <w:t xml:space="preserve"> Leave or Clocking Exception Request</w:t>
            </w:r>
          </w:p>
        </w:tc>
      </w:tr>
    </w:tbl>
    <w:p w:rsidR="00CB0F67" w:rsidRDefault="00CB0F67">
      <w:pPr>
        <w:pStyle w:val="Caption"/>
        <w:tabs>
          <w:tab w:val="clear" w:pos="6120"/>
          <w:tab w:val="left" w:pos="8010"/>
          <w:tab w:val="left" w:pos="10260"/>
        </w:tabs>
        <w:spacing w:before="80"/>
      </w:pPr>
      <w:r>
        <w:tab/>
        <w:t xml:space="preserve">NAME:  </w:t>
      </w:r>
      <w:r w:rsidR="003F02E5">
        <w:rPr>
          <w:sz w:val="18"/>
        </w:rPr>
        <w:fldChar w:fldCharType="begin">
          <w:ffData>
            <w:name w:val="Text1"/>
            <w:enabled/>
            <w:calcOnExit w:val="0"/>
            <w:textInput>
              <w:default w:val="Last Name,               First Name     MI"/>
              <w:maxLength w:val="50"/>
              <w:format w:val="FIRST CAPITAL"/>
            </w:textInput>
          </w:ffData>
        </w:fldChar>
      </w:r>
      <w:bookmarkStart w:id="1" w:name="Text1"/>
      <w:r>
        <w:rPr>
          <w:sz w:val="18"/>
        </w:rPr>
        <w:instrText xml:space="preserve"> FORMTEXT </w:instrText>
      </w:r>
      <w:r w:rsidR="003F02E5">
        <w:rPr>
          <w:sz w:val="18"/>
        </w:rPr>
      </w:r>
      <w:r w:rsidR="003F02E5">
        <w:rPr>
          <w:sz w:val="18"/>
        </w:rPr>
        <w:fldChar w:fldCharType="separate"/>
      </w:r>
      <w:r>
        <w:rPr>
          <w:noProof/>
          <w:sz w:val="18"/>
        </w:rPr>
        <w:t>Last Name,               First Name     MI</w:t>
      </w:r>
      <w:r w:rsidR="003F02E5">
        <w:rPr>
          <w:sz w:val="18"/>
        </w:rPr>
        <w:fldChar w:fldCharType="end"/>
      </w:r>
      <w:bookmarkEnd w:id="1"/>
      <w:r>
        <w:tab/>
        <w:t xml:space="preserve">DATE PREPARED:  </w:t>
      </w:r>
      <w:r w:rsidR="003F02E5">
        <w:rPr>
          <w:noProof/>
        </w:rPr>
        <w:fldChar w:fldCharType="begin">
          <w:ffData>
            <w:name w:val="Text3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B7696B">
        <w:rPr>
          <w:noProof/>
        </w:rPr>
        <w:instrText xml:space="preserve"> FORMTEXT </w:instrText>
      </w:r>
      <w:r w:rsidR="003F02E5">
        <w:rPr>
          <w:noProof/>
        </w:rPr>
      </w:r>
      <w:r w:rsidR="003F02E5">
        <w:rPr>
          <w:noProof/>
        </w:rPr>
        <w:fldChar w:fldCharType="separate"/>
      </w:r>
      <w:r w:rsidR="00B7696B">
        <w:rPr>
          <w:rFonts w:ascii="Arial Unicode MS" w:eastAsia="Arial Unicode MS" w:hAnsi="Arial Unicode MS" w:cs="Arial Unicode MS" w:hint="eastAsia"/>
          <w:noProof/>
        </w:rPr>
        <w:t> </w:t>
      </w:r>
      <w:r w:rsidR="00B7696B">
        <w:rPr>
          <w:rFonts w:ascii="Arial Unicode MS" w:eastAsia="Arial Unicode MS" w:hAnsi="Arial Unicode MS" w:cs="Arial Unicode MS" w:hint="eastAsia"/>
          <w:noProof/>
        </w:rPr>
        <w:t> </w:t>
      </w:r>
      <w:r w:rsidR="00B7696B">
        <w:rPr>
          <w:rFonts w:ascii="Arial Unicode MS" w:eastAsia="Arial Unicode MS" w:hAnsi="Arial Unicode MS" w:cs="Arial Unicode MS" w:hint="eastAsia"/>
          <w:noProof/>
        </w:rPr>
        <w:t> </w:t>
      </w:r>
      <w:r w:rsidR="00B7696B">
        <w:rPr>
          <w:rFonts w:ascii="Arial Unicode MS" w:eastAsia="Arial Unicode MS" w:hAnsi="Arial Unicode MS" w:cs="Arial Unicode MS" w:hint="eastAsia"/>
          <w:noProof/>
        </w:rPr>
        <w:t> </w:t>
      </w:r>
      <w:r w:rsidR="00B7696B">
        <w:rPr>
          <w:rFonts w:ascii="Arial Unicode MS" w:eastAsia="Arial Unicode MS" w:hAnsi="Arial Unicode MS" w:cs="Arial Unicode MS" w:hint="eastAsia"/>
          <w:noProof/>
        </w:rPr>
        <w:t> </w:t>
      </w:r>
      <w:r w:rsidR="003F02E5">
        <w:rPr>
          <w:noProof/>
        </w:rPr>
        <w:fldChar w:fldCharType="end"/>
      </w:r>
    </w:p>
    <w:p w:rsidR="00CB0F67" w:rsidRDefault="00CB0F67">
      <w:pPr>
        <w:pStyle w:val="Heading2"/>
        <w:tabs>
          <w:tab w:val="left" w:pos="6120"/>
          <w:tab w:val="left" w:pos="10260"/>
        </w:tabs>
        <w:spacing w:before="180"/>
      </w:pPr>
      <w:r>
        <w:tab/>
        <w:t xml:space="preserve">DEPARTMENT: </w:t>
      </w:r>
      <w:r w:rsidR="003F02E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Enter Department Name here"/>
              <w:maxLength w:val="50"/>
              <w:format w:val="FIRST CAPITAL"/>
            </w:textInput>
          </w:ffData>
        </w:fldChar>
      </w:r>
      <w:r>
        <w:rPr>
          <w:sz w:val="18"/>
        </w:rPr>
        <w:instrText xml:space="preserve"> FORMTEXT </w:instrText>
      </w:r>
      <w:r w:rsidR="003F02E5">
        <w:rPr>
          <w:sz w:val="18"/>
        </w:rPr>
      </w:r>
      <w:r w:rsidR="003F02E5">
        <w:rPr>
          <w:sz w:val="18"/>
        </w:rPr>
        <w:fldChar w:fldCharType="separate"/>
      </w:r>
      <w:r>
        <w:rPr>
          <w:noProof/>
          <w:sz w:val="18"/>
        </w:rPr>
        <w:t>Enter Department Name here</w:t>
      </w:r>
      <w:r w:rsidR="003F02E5">
        <w:rPr>
          <w:sz w:val="18"/>
        </w:rPr>
        <w:fldChar w:fldCharType="end"/>
      </w:r>
      <w:r>
        <w:tab/>
        <w:t xml:space="preserve">TITLE: </w:t>
      </w:r>
      <w:r w:rsidR="003F02E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Enter Title Name here"/>
              <w:maxLength w:val="50"/>
              <w:format w:val="FIRST CAPITAL"/>
            </w:textInput>
          </w:ffData>
        </w:fldChar>
      </w:r>
      <w:r>
        <w:rPr>
          <w:sz w:val="18"/>
        </w:rPr>
        <w:instrText xml:space="preserve"> FORMTEXT </w:instrText>
      </w:r>
      <w:r w:rsidR="003F02E5">
        <w:rPr>
          <w:sz w:val="18"/>
        </w:rPr>
      </w:r>
      <w:r w:rsidR="003F02E5">
        <w:rPr>
          <w:sz w:val="18"/>
        </w:rPr>
        <w:fldChar w:fldCharType="separate"/>
      </w:r>
      <w:r>
        <w:rPr>
          <w:noProof/>
          <w:sz w:val="18"/>
        </w:rPr>
        <w:t>Enter Title Name here</w:t>
      </w:r>
      <w:r w:rsidR="003F02E5">
        <w:rPr>
          <w:sz w:val="18"/>
        </w:rPr>
        <w:fldChar w:fldCharType="end"/>
      </w:r>
      <w:r>
        <w:tab/>
      </w:r>
    </w:p>
    <w:p w:rsidR="00CB0F67" w:rsidRDefault="00CB0F67">
      <w:pPr>
        <w:tabs>
          <w:tab w:val="left" w:leader="underscore" w:pos="6120"/>
          <w:tab w:val="left" w:leader="underscore" w:pos="10260"/>
        </w:tabs>
        <w:rPr>
          <w:b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000"/>
        <w:gridCol w:w="1000"/>
        <w:gridCol w:w="2859"/>
        <w:gridCol w:w="4071"/>
      </w:tblGrid>
      <w:tr w:rsidR="00CB0F67">
        <w:tc>
          <w:tcPr>
            <w:tcW w:w="1059" w:type="dxa"/>
            <w:tcBorders>
              <w:top w:val="single" w:sz="36" w:space="0" w:color="auto"/>
              <w:left w:val="single" w:sz="1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z w:val="16"/>
              </w:rPr>
              <w:br/>
              <w:t xml:space="preserve">TIME      </w:t>
            </w:r>
            <w:r>
              <w:rPr>
                <w:b/>
                <w:sz w:val="16"/>
              </w:rPr>
              <w:sym w:font="Wingdings" w:char="F0E8"/>
            </w:r>
          </w:p>
        </w:tc>
        <w:tc>
          <w:tcPr>
            <w:tcW w:w="1000" w:type="dxa"/>
            <w:tcBorders>
              <w:top w:val="single" w:sz="36" w:space="0" w:color="auto"/>
              <w:right w:val="nil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:00"/>
                    <w:listEntry w:val="1:30"/>
                    <w:listEntry w:val="2:00"/>
                    <w:listEntry w:val="2:30"/>
                    <w:listEntry w:val="3:00"/>
                    <w:listEntry w:val="3:30"/>
                    <w:listEntry w:val="4:00"/>
                    <w:listEntry w:val="4:30"/>
                    <w:listEntry w:val="5:00"/>
                    <w:listEntry w:val="5:30"/>
                    <w:listEntry w:val="6:00"/>
                    <w:listEntry w:val="6:30"/>
                    <w:listEntry w:val="7:00"/>
                    <w:listEntry w:val="7:30"/>
                    <w:listEntry w:val="8:00"/>
                    <w:listEntry w:val="8:30"/>
                    <w:listEntry w:val="9:00"/>
                    <w:listEntry w:val="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</w:ddList>
                </w:ffData>
              </w:fldChar>
            </w:r>
            <w:bookmarkStart w:id="2" w:name="Dropdown1"/>
            <w:r w:rsidR="00CB0F67">
              <w:instrText xml:space="preserve"> FORMDROPDOWN </w:instrText>
            </w:r>
            <w:r>
              <w:fldChar w:fldCharType="end"/>
            </w:r>
            <w:bookmarkEnd w:id="2"/>
          </w:p>
        </w:tc>
        <w:tc>
          <w:tcPr>
            <w:tcW w:w="1000" w:type="dxa"/>
            <w:tcBorders>
              <w:top w:val="single" w:sz="36" w:space="0" w:color="auto"/>
              <w:left w:val="nil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120"/>
              <w:jc w:val="center"/>
              <w:rPr>
                <w:sz w:val="14"/>
              </w:rPr>
            </w:pPr>
            <w:r>
              <w:rPr>
                <w:noProof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3" w:name="Dropdown2"/>
            <w:r w:rsidR="00CB0F67">
              <w:rPr>
                <w:noProof/>
              </w:rPr>
              <w:instrText xml:space="preserve"> FORMDROPDOWN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2859" w:type="dxa"/>
            <w:tcBorders>
              <w:top w:val="single" w:sz="36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jc w:val="center"/>
            </w:pPr>
            <w:r>
              <w:t xml:space="preserve">Day of Week  </w:t>
            </w:r>
            <w:r w:rsidR="003F02E5">
              <w:fldChar w:fldCharType="begin">
                <w:ffData>
                  <w:name w:val="Dropdown3"/>
                  <w:enabled/>
                  <w:calcOnExit w:val="0"/>
                  <w:ddList>
                    <w:listEntry w:val="Sun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 w:rsidR="003F02E5">
              <w:fldChar w:fldCharType="end"/>
            </w:r>
            <w:bookmarkEnd w:id="4"/>
          </w:p>
        </w:tc>
        <w:tc>
          <w:tcPr>
            <w:tcW w:w="4071" w:type="dxa"/>
            <w:tcBorders>
              <w:top w:val="single" w:sz="36" w:space="0" w:color="auto"/>
              <w:right w:val="single" w:sz="1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jc w:val="center"/>
              <w:rPr>
                <w:sz w:val="14"/>
              </w:rPr>
            </w:pPr>
            <w:r>
              <w:rPr>
                <w:noProof/>
              </w:rPr>
              <w:t xml:space="preserve">Month/Day/Year:  </w:t>
            </w:r>
            <w:r w:rsidR="003F02E5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Text3"/>
            <w:r>
              <w:rPr>
                <w:noProof/>
              </w:rPr>
              <w:instrText xml:space="preserve"> FORMTEXT </w:instrText>
            </w:r>
            <w:r w:rsidR="003F02E5">
              <w:rPr>
                <w:noProof/>
              </w:rPr>
            </w:r>
            <w:r w:rsidR="003F02E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02E5">
              <w:rPr>
                <w:noProof/>
              </w:rPr>
              <w:fldChar w:fldCharType="end"/>
            </w:r>
            <w:bookmarkEnd w:id="5"/>
          </w:p>
        </w:tc>
      </w:tr>
      <w:tr w:rsidR="00CB0F67">
        <w:tc>
          <w:tcPr>
            <w:tcW w:w="1059" w:type="dxa"/>
            <w:tcBorders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END</w:t>
            </w:r>
            <w:r>
              <w:rPr>
                <w:b/>
                <w:sz w:val="16"/>
              </w:rPr>
              <w:br/>
              <w:t xml:space="preserve">TIME      </w:t>
            </w:r>
            <w:r>
              <w:rPr>
                <w:b/>
                <w:sz w:val="16"/>
              </w:rPr>
              <w:sym w:font="Wingdings" w:char="F0E8"/>
            </w:r>
          </w:p>
        </w:tc>
        <w:tc>
          <w:tcPr>
            <w:tcW w:w="1000" w:type="dxa"/>
            <w:tcBorders>
              <w:bottom w:val="single" w:sz="18" w:space="0" w:color="auto"/>
              <w:right w:val="nil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1:00"/>
                    <w:listEntry w:val="1:30"/>
                    <w:listEntry w:val="2:00"/>
                    <w:listEntry w:val="2:30"/>
                    <w:listEntry w:val="3:00"/>
                    <w:listEntry w:val="3:30"/>
                    <w:listEntry w:val="4:00"/>
                    <w:listEntry w:val="4:30"/>
                    <w:listEntry w:val="5:00"/>
                    <w:listEntry w:val="5:30"/>
                    <w:listEntry w:val="6:00"/>
                    <w:listEntry w:val="6:30"/>
                    <w:listEntry w:val="7:00"/>
                    <w:listEntry w:val="7:30"/>
                    <w:listEntry w:val="8:00"/>
                    <w:listEntry w:val="8:30"/>
                    <w:listEntry w:val="9:00"/>
                    <w:listEntry w:val="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</w:ddList>
                </w:ffData>
              </w:fldChar>
            </w:r>
            <w:r w:rsidR="00CB0F67">
              <w:instrText xml:space="preserve"> FORMDROPDOWN </w:instrText>
            </w:r>
            <w:r>
              <w:fldChar w:fldCharType="end"/>
            </w:r>
          </w:p>
        </w:tc>
        <w:tc>
          <w:tcPr>
            <w:tcW w:w="1000" w:type="dxa"/>
            <w:tcBorders>
              <w:left w:val="nil"/>
              <w:bottom w:val="single" w:sz="1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120"/>
              <w:jc w:val="center"/>
              <w:rPr>
                <w:sz w:val="14"/>
              </w:rPr>
            </w:pPr>
            <w:r>
              <w:rPr>
                <w:noProof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="00CB0F67">
              <w:rPr>
                <w:noProof/>
              </w:rPr>
              <w:instrText xml:space="preserve"> FORMDROPDOWN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p>
        </w:tc>
        <w:tc>
          <w:tcPr>
            <w:tcW w:w="2859" w:type="dxa"/>
            <w:tcBorders>
              <w:bottom w:val="single" w:sz="1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jc w:val="center"/>
            </w:pPr>
            <w:r>
              <w:t xml:space="preserve">Day of Week  </w:t>
            </w:r>
            <w:r w:rsidR="003F02E5">
              <w:fldChar w:fldCharType="begin">
                <w:ffData>
                  <w:name w:val="Dropdown3"/>
                  <w:enabled/>
                  <w:calcOnExit w:val="0"/>
                  <w:ddList>
                    <w:listEntry w:val="Sun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</w:ddList>
                </w:ffData>
              </w:fldChar>
            </w:r>
            <w:r>
              <w:instrText xml:space="preserve"> FORMDROPDOWN </w:instrText>
            </w:r>
            <w:r w:rsidR="003F02E5">
              <w:fldChar w:fldCharType="end"/>
            </w:r>
          </w:p>
        </w:tc>
        <w:tc>
          <w:tcPr>
            <w:tcW w:w="4071" w:type="dxa"/>
            <w:tcBorders>
              <w:bottom w:val="single" w:sz="18" w:space="0" w:color="auto"/>
              <w:right w:val="single" w:sz="1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120"/>
              <w:jc w:val="center"/>
              <w:rPr>
                <w:sz w:val="14"/>
              </w:rPr>
            </w:pPr>
            <w:r>
              <w:rPr>
                <w:noProof/>
              </w:rPr>
              <w:t xml:space="preserve">Month/Day/Year:  </w:t>
            </w:r>
            <w:r w:rsidR="003F02E5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3F02E5">
              <w:rPr>
                <w:noProof/>
              </w:rPr>
            </w:r>
            <w:r w:rsidR="003F02E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F02E5">
              <w:rPr>
                <w:noProof/>
              </w:rPr>
              <w:fldChar w:fldCharType="end"/>
            </w:r>
          </w:p>
        </w:tc>
      </w:tr>
    </w:tbl>
    <w:p w:rsidR="00CB0F67" w:rsidRDefault="00CB0F67">
      <w:pPr>
        <w:tabs>
          <w:tab w:val="left" w:pos="360"/>
          <w:tab w:val="left" w:pos="720"/>
          <w:tab w:val="left" w:pos="1080"/>
          <w:tab w:val="left" w:leader="underscore" w:pos="10260"/>
        </w:tabs>
        <w:ind w:left="1080"/>
        <w:rPr>
          <w:sz w:val="18"/>
        </w:rPr>
      </w:pPr>
    </w:p>
    <w:p w:rsidR="00CB0F67" w:rsidRDefault="00CB0F67">
      <w:pPr>
        <w:tabs>
          <w:tab w:val="left" w:pos="1620"/>
          <w:tab w:val="left" w:pos="2160"/>
          <w:tab w:val="left" w:pos="10260"/>
        </w:tabs>
        <w:spacing w:before="240" w:after="120"/>
        <w:ind w:left="-288"/>
        <w:rPr>
          <w:b/>
          <w:sz w:val="18"/>
        </w:rPr>
      </w:pPr>
      <w:smartTag w:uri="urn:schemas-microsoft-com:office:smarttags" w:element="place">
        <w:r>
          <w:rPr>
            <w:rFonts w:ascii="Advance" w:hAnsi="Advance"/>
            <w:b/>
            <w:sz w:val="24"/>
          </w:rPr>
          <w:t>I.</w:t>
        </w:r>
      </w:smartTag>
      <w:r>
        <w:rPr>
          <w:rFonts w:ascii="Advance" w:hAnsi="Advance"/>
          <w:b/>
        </w:rPr>
        <w:t xml:space="preserve"> REQUEST FOR LEAVE OR CLOCKING EXCEPTION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970"/>
        <w:gridCol w:w="1170"/>
        <w:gridCol w:w="1170"/>
        <w:gridCol w:w="360"/>
        <w:gridCol w:w="444"/>
        <w:gridCol w:w="1716"/>
        <w:gridCol w:w="1170"/>
        <w:gridCol w:w="1170"/>
      </w:tblGrid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6"/>
              </w:rPr>
              <w:t>REASONS FOR</w:t>
            </w:r>
            <w:r>
              <w:rPr>
                <w:rFonts w:ascii="Univers Cd (W1)" w:hAnsi="Univers Cd (W1)"/>
                <w:b/>
                <w:sz w:val="18"/>
              </w:rPr>
              <w:t xml:space="preserve"> </w:t>
            </w:r>
            <w:r>
              <w:rPr>
                <w:rFonts w:ascii="Univers Cd (W1)" w:hAnsi="Univers Cd (W1)"/>
                <w:b/>
                <w:sz w:val="16"/>
              </w:rPr>
              <w:t>LEAVE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HOURS REQUESTED</w:t>
            </w:r>
            <w:r>
              <w:rPr>
                <w:rFonts w:ascii="Univers Cd (W1)" w:hAnsi="Univers Cd (W1)"/>
                <w:b/>
                <w:sz w:val="14"/>
              </w:rPr>
              <w:br/>
              <w:t>BY EMPLOYEE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HOURS APPROVED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BY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SUPERVISOR</w:t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6"/>
              </w:rPr>
              <w:t>REASONS FOR</w:t>
            </w:r>
            <w:r>
              <w:rPr>
                <w:rFonts w:ascii="Univers Cd (W1)" w:hAnsi="Univers Cd (W1)"/>
                <w:b/>
                <w:sz w:val="18"/>
              </w:rPr>
              <w:t xml:space="preserve">  </w:t>
            </w:r>
            <w:r>
              <w:rPr>
                <w:rFonts w:ascii="Univers Cd (W1)" w:hAnsi="Univers Cd (W1)"/>
                <w:b/>
                <w:sz w:val="16"/>
              </w:rPr>
              <w:t>EXCEPTION</w:t>
            </w:r>
            <w:r>
              <w:rPr>
                <w:rFonts w:ascii="Univers Cd (W1)" w:hAnsi="Univers Cd (W1)"/>
                <w:b/>
                <w:sz w:val="14"/>
              </w:rPr>
              <w:t xml:space="preserve"> 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HOURS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REQUESTED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 xml:space="preserve">BY 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EMPLOYEE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pct5" w:color="auto" w:fill="auto"/>
          </w:tcPr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HOURS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APPROVED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BY</w:t>
            </w:r>
          </w:p>
          <w:p w:rsidR="00CB0F67" w:rsidRDefault="00CB0F67">
            <w:pPr>
              <w:tabs>
                <w:tab w:val="left" w:leader="underscore" w:pos="10260"/>
              </w:tabs>
              <w:jc w:val="center"/>
              <w:rPr>
                <w:rFonts w:ascii="Univers Cd (W1)" w:hAnsi="Univers Cd (W1)"/>
                <w:b/>
                <w:sz w:val="14"/>
              </w:rPr>
            </w:pPr>
            <w:r>
              <w:rPr>
                <w:rFonts w:ascii="Univers Cd (W1)" w:hAnsi="Univers Cd (W1)"/>
                <w:b/>
                <w:sz w:val="14"/>
              </w:rPr>
              <w:t>SUPERVISOR</w:t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60"/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>VACATION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4"/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6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>FAILED TO CLOCK IN/OUT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SICK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WORKED THRU LUNCH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COMP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CALL PAY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EDUCATIONAL (ATTACH BROCHURE)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CALL BACK W/TRAVEL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MILITARY (ATTACH ORDERS)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MEETING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6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COURT/JURY DUTY (ATTACH NOTICE)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E21B70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BIRTHDAY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E21B70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  <w:smartTag w:uri="urn:schemas-microsoft-com:office:smarttags" w:element="place">
              <w:r>
                <w:rPr>
                  <w:sz w:val="14"/>
                </w:rPr>
                <w:t>HOLIDAY</w:t>
              </w:r>
            </w:smartTag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</w:tr>
      <w:tr w:rsidR="00A42C1C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B0F67" w:rsidRDefault="003F02E5">
            <w:pPr>
              <w:tabs>
                <w:tab w:val="left" w:leader="underscore" w:pos="10260"/>
              </w:tabs>
              <w:spacing w:before="40"/>
              <w:jc w:val="righ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0F67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 w:rsidR="00CB0F67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160" w:type="dxa"/>
            <w:gridSpan w:val="2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</w:tr>
      <w:tr w:rsidR="00CB0F67" w:rsidTr="00A42C1C">
        <w:tc>
          <w:tcPr>
            <w:tcW w:w="378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CB0F67" w:rsidRDefault="00CB0F67">
            <w:pPr>
              <w:numPr>
                <w:ilvl w:val="0"/>
                <w:numId w:val="1"/>
              </w:num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444" w:type="dxa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  <w:tc>
          <w:tcPr>
            <w:tcW w:w="4056" w:type="dxa"/>
            <w:gridSpan w:val="3"/>
          </w:tcPr>
          <w:p w:rsidR="00CB0F67" w:rsidRDefault="00CB0F67">
            <w:pPr>
              <w:tabs>
                <w:tab w:val="left" w:leader="underscore" w:pos="10260"/>
              </w:tabs>
              <w:spacing w:before="40"/>
              <w:rPr>
                <w:sz w:val="14"/>
              </w:rPr>
            </w:pPr>
          </w:p>
        </w:tc>
      </w:tr>
    </w:tbl>
    <w:p w:rsidR="00CB0F67" w:rsidRDefault="00CB0F67">
      <w:pPr>
        <w:tabs>
          <w:tab w:val="left" w:leader="underscore" w:pos="10260"/>
        </w:tabs>
        <w:rPr>
          <w:b/>
          <w:sz w:val="16"/>
        </w:rPr>
      </w:pPr>
    </w:p>
    <w:p w:rsidR="00CB0F67" w:rsidRDefault="00CB0F67">
      <w:pPr>
        <w:tabs>
          <w:tab w:val="left" w:leader="underscore" w:pos="10260"/>
        </w:tabs>
        <w:rPr>
          <w:b/>
          <w:sz w:val="16"/>
        </w:rPr>
      </w:pPr>
      <w:r>
        <w:rPr>
          <w:b/>
          <w:sz w:val="16"/>
        </w:rPr>
        <w:t xml:space="preserve">REMARKS:  </w:t>
      </w:r>
      <w:r w:rsidR="003F02E5">
        <w:rPr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remarks here."/>
              <w:format w:val="FIRST CAPITAL"/>
            </w:textInput>
          </w:ffData>
        </w:fldChar>
      </w:r>
      <w:bookmarkStart w:id="7" w:name="Text5"/>
      <w:r>
        <w:rPr>
          <w:b/>
          <w:sz w:val="16"/>
        </w:rPr>
        <w:instrText xml:space="preserve"> FORMTEXT </w:instrText>
      </w:r>
      <w:r w:rsidR="003F02E5">
        <w:rPr>
          <w:b/>
          <w:sz w:val="16"/>
        </w:rPr>
      </w:r>
      <w:r w:rsidR="003F02E5">
        <w:rPr>
          <w:b/>
          <w:sz w:val="16"/>
        </w:rPr>
        <w:fldChar w:fldCharType="separate"/>
      </w:r>
      <w:r>
        <w:rPr>
          <w:b/>
          <w:noProof/>
          <w:sz w:val="16"/>
        </w:rPr>
        <w:t>Enter remarks here.</w:t>
      </w:r>
      <w:r w:rsidR="003F02E5">
        <w:rPr>
          <w:b/>
          <w:sz w:val="16"/>
        </w:rPr>
        <w:fldChar w:fldCharType="end"/>
      </w:r>
      <w:bookmarkEnd w:id="7"/>
    </w:p>
    <w:p w:rsidR="00CB0F67" w:rsidRDefault="00CB0F67">
      <w:pPr>
        <w:tabs>
          <w:tab w:val="left" w:leader="underscore" w:pos="10260"/>
        </w:tabs>
        <w:rPr>
          <w:b/>
          <w:sz w:val="16"/>
        </w:rPr>
      </w:pPr>
    </w:p>
    <w:p w:rsidR="00CB0F67" w:rsidRDefault="00CB0F67">
      <w:pPr>
        <w:tabs>
          <w:tab w:val="left" w:leader="underscore" w:pos="10260"/>
        </w:tabs>
        <w:rPr>
          <w:b/>
          <w:sz w:val="16"/>
        </w:rPr>
      </w:pPr>
    </w:p>
    <w:p w:rsidR="00CB0F67" w:rsidRDefault="00CB0F67">
      <w:pPr>
        <w:tabs>
          <w:tab w:val="left" w:pos="1620"/>
          <w:tab w:val="left" w:pos="2160"/>
          <w:tab w:val="left" w:pos="10260"/>
        </w:tabs>
        <w:spacing w:before="80"/>
        <w:ind w:left="-288" w:right="-115"/>
        <w:rPr>
          <w:b/>
          <w:sz w:val="18"/>
        </w:rPr>
      </w:pPr>
      <w:r>
        <w:rPr>
          <w:rFonts w:ascii="Advance" w:hAnsi="Advance"/>
          <w:b/>
          <w:sz w:val="24"/>
        </w:rPr>
        <w:t>II.</w:t>
      </w:r>
      <w:r>
        <w:rPr>
          <w:rFonts w:ascii="Advance" w:hAnsi="Advance"/>
          <w:b/>
        </w:rPr>
        <w:t xml:space="preserve"> REQUEST FOR FAMILY/MEDICAL LEAVE</w:t>
      </w:r>
    </w:p>
    <w:p w:rsidR="00CB0F67" w:rsidRDefault="00CB0F67">
      <w:pPr>
        <w:tabs>
          <w:tab w:val="left" w:pos="1620"/>
          <w:tab w:val="left" w:pos="2160"/>
          <w:tab w:val="left" w:pos="10260"/>
        </w:tabs>
        <w:rPr>
          <w:sz w:val="18"/>
        </w:rPr>
      </w:pPr>
      <w:r>
        <w:rPr>
          <w:sz w:val="18"/>
        </w:rPr>
        <w:t>I am requesting Family/Medical Leave due to:</w:t>
      </w:r>
    </w:p>
    <w:p w:rsidR="00CB0F67" w:rsidRDefault="00CB0F67">
      <w:pPr>
        <w:tabs>
          <w:tab w:val="left" w:pos="360"/>
          <w:tab w:val="left" w:pos="2160"/>
          <w:tab w:val="left" w:pos="10260"/>
        </w:tabs>
        <w:rPr>
          <w:sz w:val="18"/>
        </w:rPr>
      </w:pPr>
      <w:r>
        <w:rPr>
          <w:sz w:val="18"/>
        </w:rPr>
        <w:tab/>
      </w:r>
      <w:r w:rsidR="003F02E5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8"/>
      <w:r>
        <w:rPr>
          <w:sz w:val="18"/>
        </w:rPr>
        <w:t xml:space="preserve"> the birth of my child or placement of a child with me for adoption or foster care (must take a block of time).</w:t>
      </w:r>
    </w:p>
    <w:p w:rsidR="00CB0F67" w:rsidRDefault="00CB0F67">
      <w:pPr>
        <w:tabs>
          <w:tab w:val="left" w:pos="360"/>
          <w:tab w:val="left" w:pos="2160"/>
          <w:tab w:val="left" w:pos="10260"/>
        </w:tabs>
        <w:rPr>
          <w:sz w:val="18"/>
        </w:rPr>
      </w:pPr>
      <w:r>
        <w:rPr>
          <w:sz w:val="18"/>
        </w:rPr>
        <w:tab/>
      </w:r>
      <w:r w:rsidR="003F02E5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9"/>
      <w:r>
        <w:rPr>
          <w:sz w:val="18"/>
        </w:rPr>
        <w:t xml:space="preserve"> a serious health condition that makes me unable to perform my job functions (may be taken intermittently).</w:t>
      </w:r>
    </w:p>
    <w:p w:rsidR="00CB0F67" w:rsidRDefault="00CB0F67">
      <w:pPr>
        <w:tabs>
          <w:tab w:val="left" w:pos="360"/>
          <w:tab w:val="left" w:pos="720"/>
          <w:tab w:val="left" w:pos="2160"/>
          <w:tab w:val="left" w:pos="10260"/>
        </w:tabs>
        <w:ind w:left="720" w:hanging="720"/>
        <w:rPr>
          <w:sz w:val="18"/>
        </w:rPr>
      </w:pPr>
      <w:r>
        <w:rPr>
          <w:sz w:val="18"/>
        </w:rPr>
        <w:tab/>
      </w:r>
      <w:r w:rsidR="003F02E5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10"/>
      <w:r>
        <w:rPr>
          <w:sz w:val="18"/>
        </w:rPr>
        <w:t xml:space="preserve"> a serious health condition affecting my:  </w:t>
      </w:r>
      <w:r w:rsidR="003F02E5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11"/>
      <w:r>
        <w:rPr>
          <w:sz w:val="18"/>
        </w:rPr>
        <w:t xml:space="preserve"> spouse  </w:t>
      </w:r>
      <w:r w:rsidR="003F02E5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12"/>
      <w:r>
        <w:rPr>
          <w:sz w:val="18"/>
        </w:rPr>
        <w:t xml:space="preserve"> child  </w:t>
      </w:r>
      <w:r w:rsidR="003F02E5"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13"/>
      <w:r>
        <w:rPr>
          <w:sz w:val="18"/>
        </w:rPr>
        <w:t xml:space="preserve"> parent, for whom I am needed to provide care (may be</w:t>
      </w:r>
      <w:r>
        <w:rPr>
          <w:sz w:val="18"/>
        </w:rPr>
        <w:br/>
        <w:t>taken intermittently).</w:t>
      </w:r>
    </w:p>
    <w:p w:rsidR="00CB0F67" w:rsidRDefault="00CB0F67">
      <w:pPr>
        <w:tabs>
          <w:tab w:val="left" w:pos="360"/>
          <w:tab w:val="left" w:leader="underscore" w:pos="6480"/>
        </w:tabs>
        <w:spacing w:after="60"/>
        <w:rPr>
          <w:sz w:val="18"/>
        </w:rPr>
      </w:pPr>
      <w:r>
        <w:rPr>
          <w:sz w:val="18"/>
        </w:rPr>
        <w:tab/>
      </w:r>
      <w:r w:rsidR="003F02E5"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sz w:val="18"/>
        </w:rPr>
        <w:instrText xml:space="preserve"> FORMCHECKBOX </w:instrText>
      </w:r>
      <w:r w:rsidR="003F02E5">
        <w:rPr>
          <w:sz w:val="18"/>
        </w:rPr>
      </w:r>
      <w:r w:rsidR="003F02E5">
        <w:rPr>
          <w:sz w:val="18"/>
        </w:rPr>
        <w:fldChar w:fldCharType="end"/>
      </w:r>
      <w:bookmarkEnd w:id="14"/>
      <w:r>
        <w:rPr>
          <w:sz w:val="18"/>
        </w:rPr>
        <w:t xml:space="preserve"> other (explain)   </w:t>
      </w:r>
      <w:r w:rsidR="003F02E5">
        <w:rPr>
          <w:sz w:val="18"/>
        </w:rPr>
        <w:fldChar w:fldCharType="begin">
          <w:ffData>
            <w:name w:val="Text6"/>
            <w:enabled/>
            <w:calcOnExit w:val="0"/>
            <w:textInput>
              <w:default w:val="Enter explaination for other here."/>
            </w:textInput>
          </w:ffData>
        </w:fldChar>
      </w:r>
      <w:bookmarkStart w:id="15" w:name="Text6"/>
      <w:r>
        <w:rPr>
          <w:sz w:val="18"/>
        </w:rPr>
        <w:instrText xml:space="preserve"> FORMTEXT </w:instrText>
      </w:r>
      <w:r w:rsidR="003F02E5">
        <w:rPr>
          <w:sz w:val="18"/>
        </w:rPr>
      </w:r>
      <w:r w:rsidR="003F02E5">
        <w:rPr>
          <w:sz w:val="18"/>
        </w:rPr>
        <w:fldChar w:fldCharType="separate"/>
      </w:r>
      <w:r w:rsidR="00A57D1B">
        <w:rPr>
          <w:noProof/>
          <w:sz w:val="18"/>
        </w:rPr>
        <w:t>Enter explanation</w:t>
      </w:r>
      <w:r>
        <w:rPr>
          <w:noProof/>
          <w:sz w:val="18"/>
        </w:rPr>
        <w:t xml:space="preserve"> for other here.</w:t>
      </w:r>
      <w:r w:rsidR="003F02E5">
        <w:rPr>
          <w:sz w:val="18"/>
        </w:rPr>
        <w:fldChar w:fldCharType="end"/>
      </w:r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"/>
        <w:gridCol w:w="4050"/>
        <w:gridCol w:w="331"/>
        <w:gridCol w:w="5537"/>
        <w:gridCol w:w="342"/>
      </w:tblGrid>
      <w:tr w:rsidR="00CB0F67">
        <w:trPr>
          <w:gridBefore w:val="1"/>
          <w:gridAfter w:val="1"/>
          <w:wBefore w:w="198" w:type="dxa"/>
          <w:wAfter w:w="342" w:type="dxa"/>
        </w:trPr>
        <w:tc>
          <w:tcPr>
            <w:tcW w:w="4050" w:type="dxa"/>
          </w:tcPr>
          <w:p w:rsidR="00CB0F67" w:rsidRDefault="00CB0F67">
            <w:pPr>
              <w:tabs>
                <w:tab w:val="center" w:pos="3600"/>
                <w:tab w:val="left" w:pos="10260"/>
              </w:tabs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br/>
              <w:t>IMPORTANT:   I HAVE READ AND UNDERSTAND THE</w:t>
            </w:r>
          </w:p>
          <w:p w:rsidR="00CB0F67" w:rsidRDefault="00CB0F67">
            <w:pPr>
              <w:tabs>
                <w:tab w:val="center" w:pos="3600"/>
                <w:tab w:val="left" w:pos="10260"/>
              </w:tabs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 INFORMATION ON THE BACK OF THIS FORM</w:t>
            </w:r>
          </w:p>
        </w:tc>
        <w:tc>
          <w:tcPr>
            <w:tcW w:w="331" w:type="dxa"/>
          </w:tcPr>
          <w:p w:rsidR="00CB0F67" w:rsidRDefault="00CB0F67">
            <w:pPr>
              <w:tabs>
                <w:tab w:val="left" w:pos="10260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sym w:font="Wingdings" w:char="F0E8"/>
            </w:r>
          </w:p>
        </w:tc>
        <w:tc>
          <w:tcPr>
            <w:tcW w:w="5537" w:type="dxa"/>
            <w:tcBorders>
              <w:bottom w:val="single" w:sz="6" w:space="0" w:color="auto"/>
            </w:tcBorders>
          </w:tcPr>
          <w:p w:rsidR="00CB0F67" w:rsidRDefault="00CB0F67">
            <w:pPr>
              <w:tabs>
                <w:tab w:val="left" w:pos="10260"/>
              </w:tabs>
              <w:rPr>
                <w:sz w:val="18"/>
              </w:rPr>
            </w:pPr>
          </w:p>
        </w:tc>
      </w:tr>
      <w:tr w:rsidR="00CB0F67">
        <w:trPr>
          <w:gridBefore w:val="1"/>
          <w:gridAfter w:val="1"/>
          <w:wBefore w:w="198" w:type="dxa"/>
          <w:wAfter w:w="342" w:type="dxa"/>
        </w:trPr>
        <w:tc>
          <w:tcPr>
            <w:tcW w:w="4050" w:type="dxa"/>
          </w:tcPr>
          <w:p w:rsidR="00CB0F67" w:rsidRDefault="00CB0F67">
            <w:pPr>
              <w:tabs>
                <w:tab w:val="center" w:pos="3600"/>
                <w:tab w:val="left" w:pos="10260"/>
              </w:tabs>
              <w:spacing w:before="60" w:after="120"/>
              <w:rPr>
                <w:b/>
                <w:sz w:val="14"/>
              </w:rPr>
            </w:pPr>
          </w:p>
        </w:tc>
        <w:tc>
          <w:tcPr>
            <w:tcW w:w="331" w:type="dxa"/>
          </w:tcPr>
          <w:p w:rsidR="00CB0F67" w:rsidRDefault="00CB0F67">
            <w:pPr>
              <w:tabs>
                <w:tab w:val="left" w:pos="10260"/>
              </w:tabs>
              <w:spacing w:before="60" w:after="120"/>
              <w:rPr>
                <w:b/>
                <w:sz w:val="14"/>
              </w:rPr>
            </w:pPr>
          </w:p>
        </w:tc>
        <w:tc>
          <w:tcPr>
            <w:tcW w:w="5537" w:type="dxa"/>
          </w:tcPr>
          <w:p w:rsidR="00CB0F67" w:rsidRDefault="00CB0F67">
            <w:pPr>
              <w:tabs>
                <w:tab w:val="center" w:pos="4261"/>
                <w:tab w:val="left" w:pos="10260"/>
              </w:tabs>
              <w:spacing w:before="60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EMPLOYEE’S SIGNATURE</w:t>
            </w:r>
            <w:r>
              <w:rPr>
                <w:b/>
                <w:sz w:val="14"/>
              </w:rPr>
              <w:tab/>
              <w:t>DATE</w:t>
            </w:r>
          </w:p>
        </w:tc>
      </w:tr>
      <w:tr w:rsidR="00CB0F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58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:rsidR="00CB0F67" w:rsidRDefault="00CB0F67">
            <w:pPr>
              <w:tabs>
                <w:tab w:val="left" w:pos="360"/>
                <w:tab w:val="left" w:pos="720"/>
                <w:tab w:val="left" w:pos="1080"/>
                <w:tab w:val="left" w:leader="underscore" w:pos="102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RESPONSE TO REQUEST  </w:t>
            </w:r>
            <w:r>
              <w:rPr>
                <w:b/>
                <w:sz w:val="14"/>
              </w:rPr>
              <w:t>(COMPLETED BY SUPERVISOR / TIMEKEEPER)</w:t>
            </w:r>
          </w:p>
        </w:tc>
      </w:tr>
    </w:tbl>
    <w:p w:rsidR="00CB0F67" w:rsidRDefault="003F02E5">
      <w:pPr>
        <w:tabs>
          <w:tab w:val="left" w:pos="10260"/>
        </w:tabs>
        <w:spacing w:before="120"/>
        <w:ind w:left="144"/>
        <w:rPr>
          <w:b/>
          <w:sz w:val="16"/>
        </w:rPr>
      </w:pPr>
      <w:r>
        <w:rPr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B0F67"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bookmarkEnd w:id="16"/>
      <w:r w:rsidR="00CB0F67">
        <w:rPr>
          <w:b/>
          <w:sz w:val="18"/>
        </w:rPr>
        <w:t xml:space="preserve">  YOUR LEAVE REQUEST IS GRANTED</w:t>
      </w:r>
    </w:p>
    <w:p w:rsidR="00CB0F67" w:rsidRDefault="003F02E5">
      <w:pPr>
        <w:tabs>
          <w:tab w:val="left" w:pos="4878"/>
          <w:tab w:val="left" w:pos="10368"/>
        </w:tabs>
        <w:spacing w:before="60"/>
        <w:ind w:left="144"/>
        <w:rPr>
          <w:b/>
          <w:sz w:val="16"/>
        </w:rPr>
      </w:pPr>
      <w:r>
        <w:rPr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CB0F67"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bookmarkEnd w:id="17"/>
      <w:r w:rsidR="00CB0F67">
        <w:rPr>
          <w:b/>
          <w:sz w:val="18"/>
        </w:rPr>
        <w:t xml:space="preserve">  THIS IS AN UNAPPROVED ABSENCE</w:t>
      </w:r>
    </w:p>
    <w:p w:rsidR="00CB0F67" w:rsidRDefault="003F02E5">
      <w:pPr>
        <w:tabs>
          <w:tab w:val="left" w:pos="4878"/>
          <w:tab w:val="left" w:pos="10368"/>
        </w:tabs>
        <w:spacing w:before="60"/>
        <w:ind w:left="144"/>
        <w:rPr>
          <w:b/>
          <w:sz w:val="16"/>
        </w:rPr>
      </w:pPr>
      <w:r>
        <w:rPr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CB0F67"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bookmarkEnd w:id="18"/>
      <w:r w:rsidR="00CB0F67">
        <w:rPr>
          <w:b/>
          <w:sz w:val="18"/>
        </w:rPr>
        <w:t xml:space="preserve">  YOUR REQUEST FOR LEAVE:</w:t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10260"/>
        </w:tabs>
        <w:ind w:left="720"/>
        <w:rPr>
          <w:sz w:val="18"/>
        </w:rPr>
      </w:pPr>
      <w:r>
        <w:rPr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9"/>
      <w:r w:rsidR="00CB0F67">
        <w:rPr>
          <w:sz w:val="18"/>
        </w:rPr>
        <w:t xml:space="preserve">  will be considered as FMLA and will be counted toward your 12 weeks (480 hours) entitlement.</w:t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10260"/>
        </w:tabs>
        <w:ind w:left="1080"/>
        <w:rPr>
          <w:sz w:val="18"/>
        </w:rPr>
      </w:pPr>
      <w:r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0"/>
      <w:r w:rsidR="00CB0F67">
        <w:rPr>
          <w:sz w:val="18"/>
        </w:rPr>
        <w:t xml:space="preserve">  pending medical certification which you must provide by  </w:t>
      </w:r>
      <w:r>
        <w:rPr>
          <w:noProof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CB0F67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B0F67">
        <w:rPr>
          <w:noProof/>
        </w:rPr>
        <w:t> </w:t>
      </w:r>
      <w:r w:rsidR="00CB0F67">
        <w:rPr>
          <w:noProof/>
        </w:rPr>
        <w:t> </w:t>
      </w:r>
      <w:r w:rsidR="00CB0F67">
        <w:rPr>
          <w:noProof/>
        </w:rPr>
        <w:t> </w:t>
      </w:r>
      <w:r w:rsidR="00CB0F67">
        <w:rPr>
          <w:noProof/>
        </w:rPr>
        <w:t> </w:t>
      </w:r>
      <w:r w:rsidR="00CB0F67">
        <w:rPr>
          <w:noProof/>
        </w:rPr>
        <w:t> </w:t>
      </w:r>
      <w:r>
        <w:rPr>
          <w:noProof/>
        </w:rPr>
        <w:fldChar w:fldCharType="end"/>
      </w:r>
      <w:r w:rsidR="00CB0F67">
        <w:rPr>
          <w:noProof/>
        </w:rPr>
        <w:t xml:space="preserve"> </w:t>
      </w:r>
      <w:r w:rsidR="0045173C">
        <w:rPr>
          <w:sz w:val="18"/>
        </w:rPr>
        <w:t xml:space="preserve"> (within</w:t>
      </w:r>
      <w:r w:rsidR="00CB0F67">
        <w:rPr>
          <w:sz w:val="18"/>
        </w:rPr>
        <w:t xml:space="preserve">15 </w:t>
      </w:r>
      <w:r w:rsidR="00FC1A3A">
        <w:rPr>
          <w:sz w:val="18"/>
        </w:rPr>
        <w:t>calendar</w:t>
      </w:r>
      <w:r w:rsidR="00CB0F67">
        <w:rPr>
          <w:sz w:val="18"/>
        </w:rPr>
        <w:t xml:space="preserve"> days).</w:t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10260"/>
        </w:tabs>
        <w:spacing w:before="80"/>
        <w:ind w:left="720"/>
        <w:rPr>
          <w:sz w:val="18"/>
        </w:rPr>
      </w:pPr>
      <w:r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1"/>
      <w:r w:rsidR="00CB0F67">
        <w:rPr>
          <w:sz w:val="18"/>
        </w:rPr>
        <w:t xml:space="preserve">  will NOT be considered as FMLA for the following reasons: </w:t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6480"/>
          <w:tab w:val="left" w:leader="underscore" w:pos="10260"/>
        </w:tabs>
        <w:ind w:left="1080"/>
        <w:rPr>
          <w:sz w:val="18"/>
        </w:rPr>
      </w:pPr>
      <w:r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2"/>
      <w:r w:rsidR="00CB0F67">
        <w:rPr>
          <w:sz w:val="18"/>
        </w:rPr>
        <w:t xml:space="preserve">  not eligible due to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Enter explaination here."/>
            </w:textInput>
          </w:ffData>
        </w:fldChar>
      </w:r>
      <w:r w:rsidR="00CB0F67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A57D1B">
        <w:rPr>
          <w:noProof/>
          <w:sz w:val="18"/>
        </w:rPr>
        <w:t>Enter expla</w:t>
      </w:r>
      <w:r w:rsidR="00CB0F67">
        <w:rPr>
          <w:noProof/>
          <w:sz w:val="18"/>
        </w:rPr>
        <w:t>nation here.</w:t>
      </w:r>
      <w:r>
        <w:rPr>
          <w:sz w:val="18"/>
        </w:rPr>
        <w:fldChar w:fldCharType="end"/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6480"/>
          <w:tab w:val="left" w:leader="underscore" w:pos="10260"/>
        </w:tabs>
        <w:ind w:left="1080"/>
        <w:rPr>
          <w:sz w:val="18"/>
        </w:rPr>
      </w:pPr>
      <w:r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3"/>
      <w:r w:rsidR="00CB0F67">
        <w:rPr>
          <w:sz w:val="18"/>
        </w:rPr>
        <w:t xml:space="preserve">  reason/s given is/are not a qualifying event.</w:t>
      </w:r>
    </w:p>
    <w:p w:rsidR="00CB0F67" w:rsidRDefault="003F02E5">
      <w:pPr>
        <w:tabs>
          <w:tab w:val="left" w:pos="360"/>
          <w:tab w:val="left" w:pos="720"/>
          <w:tab w:val="left" w:pos="1080"/>
          <w:tab w:val="left" w:leader="underscore" w:pos="6480"/>
          <w:tab w:val="left" w:leader="underscore" w:pos="10260"/>
        </w:tabs>
        <w:ind w:left="1080"/>
        <w:rPr>
          <w:sz w:val="18"/>
        </w:rPr>
      </w:pP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CB0F67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4"/>
      <w:r w:rsidR="00CB0F67">
        <w:rPr>
          <w:sz w:val="18"/>
        </w:rPr>
        <w:t xml:space="preserve">  other (explain)  </w:t>
      </w:r>
      <w:r>
        <w:rPr>
          <w:sz w:val="18"/>
        </w:rPr>
        <w:fldChar w:fldCharType="begin">
          <w:ffData>
            <w:name w:val="Text6"/>
            <w:enabled/>
            <w:calcOnExit w:val="0"/>
            <w:textInput>
              <w:default w:val="Enter explaination for other here."/>
            </w:textInput>
          </w:ffData>
        </w:fldChar>
      </w:r>
      <w:r w:rsidR="00CB0F67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A57D1B">
        <w:rPr>
          <w:noProof/>
          <w:sz w:val="18"/>
        </w:rPr>
        <w:t>Enter expla</w:t>
      </w:r>
      <w:r w:rsidR="00CB0F67">
        <w:rPr>
          <w:noProof/>
          <w:sz w:val="18"/>
        </w:rPr>
        <w:t>nation for other here.</w:t>
      </w:r>
      <w:r>
        <w:rPr>
          <w:sz w:val="18"/>
        </w:rPr>
        <w:fldChar w:fldCharType="end"/>
      </w:r>
    </w:p>
    <w:p w:rsidR="00CB0F67" w:rsidRDefault="00CB0F67">
      <w:pPr>
        <w:tabs>
          <w:tab w:val="left" w:pos="360"/>
          <w:tab w:val="left" w:pos="720"/>
          <w:tab w:val="left" w:pos="1080"/>
          <w:tab w:val="left" w:leader="underscore" w:pos="10260"/>
        </w:tabs>
        <w:rPr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050"/>
        <w:gridCol w:w="377"/>
        <w:gridCol w:w="5491"/>
      </w:tblGrid>
      <w:tr w:rsidR="00CB0F67">
        <w:tc>
          <w:tcPr>
            <w:tcW w:w="4050" w:type="dxa"/>
          </w:tcPr>
          <w:p w:rsidR="00CB0F67" w:rsidRDefault="00CB0F67">
            <w:pPr>
              <w:tabs>
                <w:tab w:val="center" w:pos="3600"/>
                <w:tab w:val="left" w:pos="10260"/>
              </w:tabs>
              <w:spacing w:before="200"/>
              <w:jc w:val="right"/>
              <w:rPr>
                <w:sz w:val="18"/>
              </w:rPr>
            </w:pPr>
          </w:p>
        </w:tc>
        <w:tc>
          <w:tcPr>
            <w:tcW w:w="377" w:type="dxa"/>
          </w:tcPr>
          <w:p w:rsidR="00CB0F67" w:rsidRDefault="00CB0F67">
            <w:pPr>
              <w:tabs>
                <w:tab w:val="left" w:pos="10260"/>
              </w:tabs>
              <w:spacing w:before="200"/>
              <w:rPr>
                <w:sz w:val="18"/>
              </w:rPr>
            </w:pPr>
          </w:p>
        </w:tc>
        <w:tc>
          <w:tcPr>
            <w:tcW w:w="5491" w:type="dxa"/>
            <w:tcBorders>
              <w:bottom w:val="single" w:sz="6" w:space="0" w:color="auto"/>
            </w:tcBorders>
          </w:tcPr>
          <w:p w:rsidR="00CB0F67" w:rsidRDefault="00CB0F67">
            <w:pPr>
              <w:tabs>
                <w:tab w:val="left" w:pos="10260"/>
              </w:tabs>
              <w:spacing w:before="200"/>
              <w:rPr>
                <w:sz w:val="18"/>
              </w:rPr>
            </w:pPr>
          </w:p>
        </w:tc>
      </w:tr>
      <w:tr w:rsidR="00CB0F67">
        <w:tc>
          <w:tcPr>
            <w:tcW w:w="4050" w:type="dxa"/>
          </w:tcPr>
          <w:p w:rsidR="00CB0F67" w:rsidRDefault="00CB0F67">
            <w:pPr>
              <w:tabs>
                <w:tab w:val="center" w:pos="3600"/>
                <w:tab w:val="left" w:pos="10260"/>
              </w:tabs>
              <w:spacing w:before="60"/>
              <w:rPr>
                <w:b/>
                <w:sz w:val="14"/>
              </w:rPr>
            </w:pPr>
          </w:p>
        </w:tc>
        <w:tc>
          <w:tcPr>
            <w:tcW w:w="377" w:type="dxa"/>
          </w:tcPr>
          <w:p w:rsidR="00CB0F67" w:rsidRDefault="00CB0F67">
            <w:pPr>
              <w:tabs>
                <w:tab w:val="left" w:pos="10260"/>
              </w:tabs>
              <w:spacing w:before="60"/>
              <w:rPr>
                <w:b/>
                <w:sz w:val="14"/>
              </w:rPr>
            </w:pPr>
          </w:p>
        </w:tc>
        <w:tc>
          <w:tcPr>
            <w:tcW w:w="5491" w:type="dxa"/>
          </w:tcPr>
          <w:p w:rsidR="00CB0F67" w:rsidRDefault="00CB0F67">
            <w:pPr>
              <w:tabs>
                <w:tab w:val="center" w:pos="4302"/>
                <w:tab w:val="left" w:pos="10260"/>
              </w:tabs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SUPERVISOR’S SIGNATURE</w:t>
            </w:r>
            <w:r>
              <w:rPr>
                <w:b/>
                <w:sz w:val="14"/>
              </w:rPr>
              <w:tab/>
              <w:t>DATE</w:t>
            </w:r>
          </w:p>
        </w:tc>
      </w:tr>
      <w:tr w:rsidR="00CB0F67">
        <w:tc>
          <w:tcPr>
            <w:tcW w:w="4050" w:type="dxa"/>
          </w:tcPr>
          <w:p w:rsidR="00CB0F67" w:rsidRDefault="00CB0F67">
            <w:pPr>
              <w:tabs>
                <w:tab w:val="center" w:pos="3600"/>
                <w:tab w:val="left" w:pos="10260"/>
              </w:tabs>
              <w:jc w:val="center"/>
              <w:rPr>
                <w:b/>
                <w:i/>
                <w:sz w:val="14"/>
              </w:rPr>
            </w:pPr>
          </w:p>
        </w:tc>
        <w:tc>
          <w:tcPr>
            <w:tcW w:w="377" w:type="dxa"/>
          </w:tcPr>
          <w:p w:rsidR="00CB0F67" w:rsidRDefault="00CB0F67">
            <w:pPr>
              <w:tabs>
                <w:tab w:val="left" w:pos="10260"/>
              </w:tabs>
              <w:spacing w:before="60"/>
              <w:rPr>
                <w:b/>
                <w:sz w:val="14"/>
              </w:rPr>
            </w:pPr>
          </w:p>
        </w:tc>
        <w:tc>
          <w:tcPr>
            <w:tcW w:w="5491" w:type="dxa"/>
          </w:tcPr>
          <w:p w:rsidR="00CB0F67" w:rsidRDefault="00CB0F67">
            <w:pPr>
              <w:tabs>
                <w:tab w:val="center" w:pos="3697"/>
                <w:tab w:val="left" w:pos="10260"/>
              </w:tabs>
              <w:spacing w:before="6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APPROVAL IS SUBJECT TO AVAILABILITY OF HOURS</w:t>
            </w:r>
          </w:p>
        </w:tc>
      </w:tr>
    </w:tbl>
    <w:p w:rsidR="00CB0F67" w:rsidRDefault="00CB0F67">
      <w:pPr>
        <w:tabs>
          <w:tab w:val="right" w:pos="1800"/>
          <w:tab w:val="left" w:pos="10260"/>
        </w:tabs>
        <w:spacing w:before="120"/>
        <w:rPr>
          <w:sz w:val="18"/>
        </w:rPr>
        <w:sectPr w:rsidR="00CB0F67">
          <w:footerReference w:type="default" r:id="rId8"/>
          <w:pgSz w:w="12240" w:h="15840" w:code="1"/>
          <w:pgMar w:top="576" w:right="864" w:bottom="317" w:left="864" w:header="720" w:footer="576" w:gutter="0"/>
          <w:cols w:space="720"/>
        </w:sectPr>
      </w:pPr>
    </w:p>
    <w:p w:rsidR="00CB0F67" w:rsidRDefault="00CB0F67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solid" w:color="auto" w:fill="auto"/>
        <w:tabs>
          <w:tab w:val="right" w:pos="1800"/>
          <w:tab w:val="left" w:pos="10260"/>
        </w:tabs>
        <w:spacing w:before="240"/>
        <w:jc w:val="center"/>
        <w:rPr>
          <w:rFonts w:ascii="Advance" w:hAnsi="Advance"/>
          <w:b/>
          <w:sz w:val="24"/>
        </w:rPr>
      </w:pPr>
      <w:r>
        <w:rPr>
          <w:rFonts w:ascii="Advance" w:hAnsi="Advance"/>
          <w:b/>
          <w:sz w:val="24"/>
        </w:rPr>
        <w:lastRenderedPageBreak/>
        <w:t>UAMS FAMILY AND MEDICAL LEAVE ACT</w:t>
      </w:r>
    </w:p>
    <w:p w:rsidR="00CB0F67" w:rsidRDefault="00CB0F67">
      <w:pPr>
        <w:tabs>
          <w:tab w:val="right" w:pos="1800"/>
          <w:tab w:val="left" w:pos="10260"/>
        </w:tabs>
        <w:jc w:val="center"/>
        <w:rPr>
          <w:sz w:val="18"/>
        </w:rPr>
      </w:pPr>
    </w:p>
    <w:p w:rsidR="00CB0F67" w:rsidRDefault="00CB0F67">
      <w:pPr>
        <w:tabs>
          <w:tab w:val="right" w:pos="1800"/>
          <w:tab w:val="left" w:pos="10260"/>
        </w:tabs>
        <w:rPr>
          <w:i/>
          <w:sz w:val="18"/>
        </w:rPr>
      </w:pPr>
      <w:r>
        <w:rPr>
          <w:i/>
          <w:sz w:val="18"/>
        </w:rPr>
        <w:t>The Family and Medical Leave Act of 1993 (FMLA) is a federal law that took effect August 5, 1993, and is intended to promote a healthy balance between work and family responsibilities.  (See UAMS Administrative Guide 4.6.11)</w:t>
      </w:r>
    </w:p>
    <w:p w:rsidR="00CB0F67" w:rsidRDefault="00CB0F67">
      <w:pPr>
        <w:tabs>
          <w:tab w:val="right" w:pos="1800"/>
          <w:tab w:val="left" w:pos="10260"/>
        </w:tabs>
        <w:jc w:val="center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700"/>
          <w:tab w:val="left" w:pos="10260"/>
        </w:tabs>
        <w:rPr>
          <w:sz w:val="18"/>
        </w:rPr>
      </w:pPr>
      <w:r>
        <w:rPr>
          <w:sz w:val="18"/>
        </w:rPr>
        <w:t>Eligible employees will have:</w:t>
      </w:r>
      <w:r>
        <w:rPr>
          <w:sz w:val="18"/>
        </w:rPr>
        <w:tab/>
        <w:t>a.) worked for UAMS for a minimum of one (1) year; and</w:t>
      </w:r>
    </w:p>
    <w:p w:rsidR="00CB0F67" w:rsidRDefault="00CB0F67">
      <w:pPr>
        <w:tabs>
          <w:tab w:val="right" w:pos="1800"/>
          <w:tab w:val="left" w:pos="2700"/>
          <w:tab w:val="left" w:pos="102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b.) worked a minimum of 1,250 hours during the previous 12 months.</w:t>
      </w:r>
    </w:p>
    <w:p w:rsidR="00CB0F67" w:rsidRDefault="00CB0F67">
      <w:pPr>
        <w:tabs>
          <w:tab w:val="right" w:pos="1800"/>
          <w:tab w:val="left" w:pos="2520"/>
          <w:tab w:val="left" w:pos="10260"/>
        </w:tabs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Eligible employees are entitled under FMLA for up to 12 weeks (480 hours) of unpaid leave in any 12-month period for the following qualifying reasons: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 xml:space="preserve">The birth of a </w:t>
      </w:r>
      <w:r w:rsidR="00FC1A3A">
        <w:rPr>
          <w:sz w:val="18"/>
        </w:rPr>
        <w:t>child</w:t>
      </w:r>
      <w:r>
        <w:rPr>
          <w:sz w:val="18"/>
        </w:rPr>
        <w:t xml:space="preserve"> or the placement of a child with you for adoption or foster care (mu</w:t>
      </w:r>
      <w:r w:rsidR="00FC1A3A">
        <w:rPr>
          <w:sz w:val="18"/>
        </w:rPr>
        <w:t>st</w:t>
      </w:r>
      <w:r>
        <w:rPr>
          <w:sz w:val="18"/>
        </w:rPr>
        <w:t xml:space="preserve"> be taken in a block of time).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A serious health condition that makes you unable to perform your essential job functions (may be taken intermittently).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A serious health condition affecting your spouse, child, or parent, for whom you are needed to provide care (may be taken intermittently).</w:t>
      </w:r>
    </w:p>
    <w:p w:rsidR="00FC1A3A" w:rsidRDefault="00FC1A3A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Illness injury or financial exigency related to military service.</w:t>
      </w:r>
    </w:p>
    <w:p w:rsidR="00CB0F67" w:rsidRDefault="00CB0F67">
      <w:pPr>
        <w:numPr>
          <w:ilvl w:val="12"/>
          <w:numId w:val="0"/>
        </w:numPr>
        <w:tabs>
          <w:tab w:val="right" w:pos="720"/>
          <w:tab w:val="left" w:pos="2520"/>
          <w:tab w:val="left" w:pos="10260"/>
        </w:tabs>
        <w:spacing w:before="120"/>
        <w:ind w:left="720" w:hanging="1584"/>
        <w:rPr>
          <w:b/>
          <w:sz w:val="18"/>
        </w:rPr>
      </w:pPr>
      <w:r>
        <w:rPr>
          <w:b/>
          <w:sz w:val="18"/>
        </w:rPr>
        <w:tab/>
        <w:t xml:space="preserve">                                Any time off, paid or unpaid, will be considered FMLA when meeting the conditions listed above.</w:t>
      </w:r>
      <w:r>
        <w:rPr>
          <w:b/>
          <w:sz w:val="18"/>
        </w:rPr>
        <w:br/>
        <w:t>FMLA will run concurrently with any paid leave used.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Your obligations to UAMS regarding Family and Medical Leave: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To request FMLA thirty (30) days in advance when/where applicable.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To pay your regular portion of health insurance to the Office of Human Resources within 30 days of billing.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left" w:pos="1260"/>
          <w:tab w:val="right" w:pos="1800"/>
          <w:tab w:val="left" w:pos="2520"/>
          <w:tab w:val="left" w:pos="10260"/>
        </w:tabs>
        <w:ind w:left="1404"/>
        <w:rPr>
          <w:sz w:val="18"/>
        </w:rPr>
      </w:pPr>
      <w:r>
        <w:rPr>
          <w:sz w:val="18"/>
        </w:rPr>
        <w:t>If payments are not made in a timely manner, your group health insurance may be canceled after sufficient notification to you.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left" w:pos="1260"/>
          <w:tab w:val="right" w:pos="1800"/>
          <w:tab w:val="left" w:pos="2520"/>
          <w:tab w:val="left" w:pos="10260"/>
        </w:tabs>
        <w:ind w:left="1404"/>
        <w:rPr>
          <w:sz w:val="18"/>
        </w:rPr>
      </w:pPr>
      <w:r>
        <w:rPr>
          <w:sz w:val="18"/>
        </w:rPr>
        <w:t>If you do not return to work following FMLA, you may be required to reimburse UAMS for its share of health insurance premiums paid on your behalf during FMLA leave.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 xml:space="preserve">To </w:t>
      </w:r>
      <w:r w:rsidR="007B4BB2">
        <w:rPr>
          <w:sz w:val="18"/>
        </w:rPr>
        <w:t xml:space="preserve">provide medical certification within 15 calendar days 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 xml:space="preserve">To furnish your supervisor with at least two (2) </w:t>
      </w:r>
      <w:r w:rsidR="00FC1A3A">
        <w:rPr>
          <w:sz w:val="18"/>
        </w:rPr>
        <w:t>week</w:t>
      </w:r>
      <w:r w:rsidR="00BB06BD">
        <w:rPr>
          <w:sz w:val="18"/>
        </w:rPr>
        <w:t>s</w:t>
      </w:r>
      <w:r>
        <w:rPr>
          <w:sz w:val="18"/>
        </w:rPr>
        <w:t xml:space="preserve"> notice</w:t>
      </w:r>
      <w:r w:rsidR="00FC1A3A">
        <w:rPr>
          <w:sz w:val="18"/>
        </w:rPr>
        <w:t xml:space="preserve"> of your intent</w:t>
      </w:r>
      <w:r>
        <w:rPr>
          <w:sz w:val="18"/>
        </w:rPr>
        <w:t xml:space="preserve"> to return to work.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UAMS obligations to you while on Family and Medical Leave: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To pay the employer’s portion of your health insurance benefits.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To reinstate you to the same or equivalent job with the same pay, benefits, and terms and conditions of employment upon your return from leave.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To bill you for your portion of your health insurance premiums.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solid" w:color="auto" w:fill="auto"/>
        <w:tabs>
          <w:tab w:val="right" w:pos="1800"/>
          <w:tab w:val="left" w:pos="10260"/>
        </w:tabs>
        <w:jc w:val="center"/>
        <w:rPr>
          <w:rFonts w:ascii="Advance" w:hAnsi="Advance"/>
          <w:b/>
          <w:sz w:val="24"/>
        </w:rPr>
      </w:pPr>
      <w:r>
        <w:rPr>
          <w:rFonts w:ascii="Advance" w:hAnsi="Advance"/>
          <w:b/>
          <w:sz w:val="24"/>
        </w:rPr>
        <w:t>UAMS LEAVE POLICIES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b/>
          <w:sz w:val="18"/>
        </w:rPr>
        <w:t xml:space="preserve">SICK LEAVE </w:t>
      </w:r>
      <w:r>
        <w:rPr>
          <w:sz w:val="18"/>
        </w:rPr>
        <w:t xml:space="preserve"> (See UAMS Administrative Guide 4.6.03)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  <w:r>
        <w:rPr>
          <w:sz w:val="18"/>
        </w:rPr>
        <w:t>Employees absence due to illness or disability, except in maternity* cases, shall be charged for leave according to the following order:</w:t>
      </w:r>
    </w:p>
    <w:p w:rsidR="00CB0F67" w:rsidRDefault="00CB0F67">
      <w:pPr>
        <w:numPr>
          <w:ilvl w:val="0"/>
          <w:numId w:val="5"/>
        </w:numPr>
        <w:tabs>
          <w:tab w:val="left" w:pos="720"/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Earned Sick Leave</w:t>
      </w:r>
    </w:p>
    <w:p w:rsidR="00CB0F67" w:rsidRDefault="00CB0F67">
      <w:pPr>
        <w:numPr>
          <w:ilvl w:val="0"/>
          <w:numId w:val="6"/>
        </w:numPr>
        <w:tabs>
          <w:tab w:val="left" w:pos="720"/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 xml:space="preserve">Earned Annual/Vacation Leave  </w:t>
      </w:r>
      <w:r>
        <w:rPr>
          <w:sz w:val="16"/>
        </w:rPr>
        <w:t>(at the discretion of the dept. head - see UAMS Administrative Guide 4.6.04)</w:t>
      </w:r>
    </w:p>
    <w:p w:rsidR="00CB0F67" w:rsidRDefault="00CB0F67">
      <w:pPr>
        <w:numPr>
          <w:ilvl w:val="0"/>
          <w:numId w:val="7"/>
        </w:numPr>
        <w:tabs>
          <w:tab w:val="left" w:pos="720"/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 xml:space="preserve">Earned Comp and </w:t>
      </w:r>
      <w:smartTag w:uri="urn:schemas-microsoft-com:office:smarttags" w:element="place">
        <w:r>
          <w:rPr>
            <w:sz w:val="18"/>
          </w:rPr>
          <w:t>Holiday</w:t>
        </w:r>
      </w:smartTag>
      <w:r>
        <w:rPr>
          <w:sz w:val="18"/>
        </w:rPr>
        <w:t xml:space="preserve"> Time</w:t>
      </w:r>
    </w:p>
    <w:p w:rsidR="00CB0F67" w:rsidRDefault="00CB0F67">
      <w:pPr>
        <w:numPr>
          <w:ilvl w:val="0"/>
          <w:numId w:val="8"/>
        </w:numPr>
        <w:tabs>
          <w:tab w:val="left" w:pos="720"/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Catastrophic Leave, if applicable</w:t>
      </w:r>
    </w:p>
    <w:p w:rsidR="00CB0F67" w:rsidRDefault="00CB0F67">
      <w:pPr>
        <w:numPr>
          <w:ilvl w:val="0"/>
          <w:numId w:val="9"/>
        </w:numPr>
        <w:tabs>
          <w:tab w:val="left" w:pos="720"/>
          <w:tab w:val="right" w:pos="1800"/>
          <w:tab w:val="left" w:pos="2520"/>
          <w:tab w:val="left" w:pos="10260"/>
        </w:tabs>
        <w:rPr>
          <w:sz w:val="18"/>
        </w:rPr>
      </w:pPr>
      <w:r>
        <w:rPr>
          <w:sz w:val="18"/>
        </w:rPr>
        <w:t>Leave Without Pay</w:t>
      </w:r>
    </w:p>
    <w:p w:rsidR="00CB0F67" w:rsidRDefault="00CB0F67">
      <w:pPr>
        <w:numPr>
          <w:ilvl w:val="12"/>
          <w:numId w:val="0"/>
        </w:numPr>
        <w:tabs>
          <w:tab w:val="left" w:pos="720"/>
          <w:tab w:val="right" w:pos="1800"/>
          <w:tab w:val="left" w:pos="2520"/>
          <w:tab w:val="left" w:pos="10260"/>
        </w:tabs>
        <w:spacing w:before="60"/>
        <w:ind w:left="720" w:right="1440" w:hanging="720"/>
        <w:rPr>
          <w:sz w:val="16"/>
        </w:rPr>
      </w:pPr>
      <w:r>
        <w:rPr>
          <w:sz w:val="16"/>
        </w:rPr>
        <w:t>*When leave is taken for maternity reasons, you may elect to take leave of absence without pay without exhausting accrued annual leave and sick leave.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b/>
          <w:sz w:val="18"/>
        </w:rPr>
        <w:t xml:space="preserve">ANNUAL (VACATION) LEAVE </w:t>
      </w:r>
      <w:r>
        <w:rPr>
          <w:sz w:val="18"/>
        </w:rPr>
        <w:t xml:space="preserve"> (See UAMS Administrative Guide 4.6.04)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  <w:r>
        <w:rPr>
          <w:sz w:val="18"/>
        </w:rPr>
        <w:t xml:space="preserve">Employees may request the use of accrued annual/vacation leave at any time.  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Department directors and other appropriate department heads shall grant requests for annual leave when it will least interfere with efficient operation of the department.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Department directors/heads may, at their discretion, deny the use of annual leave to absent employees who have exhausted all sick leave if abuse of sick leave is suspected.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</w:p>
    <w:p w:rsidR="00CB0F67" w:rsidRDefault="00CB0F67">
      <w:pPr>
        <w:numPr>
          <w:ilvl w:val="0"/>
          <w:numId w:val="1"/>
        </w:numPr>
        <w:tabs>
          <w:tab w:val="right" w:pos="1800"/>
          <w:tab w:val="left" w:pos="2520"/>
          <w:tab w:val="left" w:pos="10260"/>
        </w:tabs>
        <w:rPr>
          <w:sz w:val="18"/>
        </w:rPr>
      </w:pPr>
      <w:r>
        <w:rPr>
          <w:b/>
          <w:sz w:val="18"/>
        </w:rPr>
        <w:t xml:space="preserve">LEAVE OF ABSENCE WITHOUT PAY (MEDICAL) </w:t>
      </w:r>
      <w:r>
        <w:rPr>
          <w:sz w:val="18"/>
        </w:rPr>
        <w:t xml:space="preserve"> (See UAMS Administrative Guide 4.6.08)</w:t>
      </w:r>
    </w:p>
    <w:p w:rsidR="00CB0F67" w:rsidRDefault="00CB0F67">
      <w:pPr>
        <w:numPr>
          <w:ilvl w:val="12"/>
          <w:numId w:val="0"/>
        </w:numPr>
        <w:tabs>
          <w:tab w:val="right" w:pos="1800"/>
          <w:tab w:val="left" w:pos="2520"/>
          <w:tab w:val="left" w:pos="10260"/>
        </w:tabs>
        <w:ind w:left="144" w:hanging="144"/>
        <w:rPr>
          <w:sz w:val="18"/>
        </w:rPr>
      </w:pPr>
      <w:r>
        <w:rPr>
          <w:sz w:val="18"/>
        </w:rPr>
        <w:t xml:space="preserve">Employees requesting extended personal leave for reasons other than maternity and/or FMLA </w:t>
      </w:r>
      <w:r w:rsidR="00FC1A3A">
        <w:rPr>
          <w:sz w:val="18"/>
        </w:rPr>
        <w:t>reasons</w:t>
      </w:r>
      <w:r>
        <w:rPr>
          <w:sz w:val="18"/>
        </w:rPr>
        <w:t xml:space="preserve"> must obtain approval from the University of Arkansas President.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You must exhaust all accumulated annual leave, except for maternity purposes, before leave without pay will be granted.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While on leave without pay, you can not accumulate annual or sick leave or receive pay for legal holidays.</w:t>
      </w:r>
    </w:p>
    <w:p w:rsidR="00CB0F67" w:rsidRDefault="00CB0F67">
      <w:pPr>
        <w:numPr>
          <w:ilvl w:val="0"/>
          <w:numId w:val="1"/>
        </w:numPr>
        <w:tabs>
          <w:tab w:val="left" w:pos="720"/>
          <w:tab w:val="right" w:pos="1800"/>
          <w:tab w:val="left" w:pos="2520"/>
          <w:tab w:val="left" w:pos="10260"/>
        </w:tabs>
        <w:ind w:left="864"/>
        <w:rPr>
          <w:sz w:val="18"/>
        </w:rPr>
      </w:pPr>
      <w:r>
        <w:rPr>
          <w:sz w:val="18"/>
        </w:rPr>
        <w:t>You must pay 100% of group insurance premium after advance arrangements are made with Office of Human Resources.</w:t>
      </w:r>
    </w:p>
    <w:p w:rsidR="00CB0F67" w:rsidRDefault="00CB0F67">
      <w:pPr>
        <w:tabs>
          <w:tab w:val="right" w:pos="1800"/>
          <w:tab w:val="left" w:pos="2520"/>
          <w:tab w:val="left" w:pos="10260"/>
        </w:tabs>
        <w:rPr>
          <w:sz w:val="18"/>
        </w:rPr>
      </w:pPr>
    </w:p>
    <w:sectPr w:rsidR="00CB0F67" w:rsidSect="003F02E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D6" w:rsidRDefault="00032DD6">
      <w:r>
        <w:separator/>
      </w:r>
    </w:p>
  </w:endnote>
  <w:endnote w:type="continuationSeparator" w:id="0">
    <w:p w:rsidR="00032DD6" w:rsidRDefault="0003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oir">
    <w:charset w:val="00"/>
    <w:family w:val="swiss"/>
    <w:pitch w:val="variable"/>
    <w:sig w:usb0="00000003" w:usb1="00000000" w:usb2="00000000" w:usb3="00000000" w:csb0="00000001" w:csb1="00000000"/>
  </w:font>
  <w:font w:name="Advanc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3A" w:rsidRDefault="00FC1A3A">
    <w:pPr>
      <w:pStyle w:val="Footer"/>
      <w:rPr>
        <w:sz w:val="14"/>
      </w:rPr>
    </w:pPr>
    <w:r>
      <w:rPr>
        <w:sz w:val="14"/>
      </w:rPr>
      <w:t xml:space="preserve">WHITE-TIMEKEEPER  </w:t>
    </w:r>
    <w:r>
      <w:rPr>
        <w:sz w:val="14"/>
      </w:rPr>
      <w:sym w:font="Wingdings" w:char="F075"/>
    </w:r>
    <w:r>
      <w:rPr>
        <w:sz w:val="14"/>
      </w:rPr>
      <w:t xml:space="preserve">  YELLOW-SUPERVISOR  </w:t>
    </w:r>
    <w:r>
      <w:rPr>
        <w:sz w:val="14"/>
      </w:rPr>
      <w:sym w:font="Wingdings" w:char="F075"/>
    </w:r>
    <w:r>
      <w:rPr>
        <w:sz w:val="14"/>
      </w:rPr>
      <w:t xml:space="preserve">  PINK-EMPLOYEE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D6" w:rsidRDefault="00032DD6">
      <w:r>
        <w:separator/>
      </w:r>
    </w:p>
  </w:footnote>
  <w:footnote w:type="continuationSeparator" w:id="0">
    <w:p w:rsidR="00032DD6" w:rsidRDefault="0003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FF3587"/>
    <w:multiLevelType w:val="singleLevel"/>
    <w:tmpl w:val="90F6C990"/>
    <w:lvl w:ilvl="0">
      <w:start w:val="1"/>
      <w:numFmt w:val="decimal"/>
      <w:lvlText w:val="%1."/>
      <w:legacy w:legacy="1" w:legacySpace="0" w:legacyIndent="288"/>
      <w:lvlJc w:val="left"/>
      <w:pPr>
        <w:ind w:left="1008" w:hanging="288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144" w:hanging="144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288"/>
        <w:lvlJc w:val="left"/>
        <w:pPr>
          <w:ind w:left="432" w:hanging="288"/>
        </w:pPr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8"/>
        <w:lvlJc w:val="left"/>
        <w:pPr>
          <w:ind w:left="1008" w:hanging="288"/>
        </w:pPr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"/>
        <w:legacy w:legacy="1" w:legacySpace="0" w:legacyIndent="144"/>
        <w:lvlJc w:val="left"/>
        <w:pPr>
          <w:ind w:left="1224" w:hanging="144"/>
        </w:pPr>
        <w:rPr>
          <w:rFonts w:ascii="Wingdings" w:hAnsi="Wingdings" w:hint="default"/>
          <w:sz w:val="16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1008" w:hanging="288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1008" w:hanging="288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1008" w:hanging="288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1008" w:hanging="288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1B"/>
    <w:rsid w:val="00032DD6"/>
    <w:rsid w:val="0004490F"/>
    <w:rsid w:val="000D2F41"/>
    <w:rsid w:val="00142060"/>
    <w:rsid w:val="001734DD"/>
    <w:rsid w:val="00201A9B"/>
    <w:rsid w:val="0021033A"/>
    <w:rsid w:val="002951EF"/>
    <w:rsid w:val="00377F5D"/>
    <w:rsid w:val="003F02E5"/>
    <w:rsid w:val="0045173C"/>
    <w:rsid w:val="00661248"/>
    <w:rsid w:val="00675242"/>
    <w:rsid w:val="00694424"/>
    <w:rsid w:val="00726E2A"/>
    <w:rsid w:val="007B4BB2"/>
    <w:rsid w:val="007D55C3"/>
    <w:rsid w:val="00853171"/>
    <w:rsid w:val="00A42C1C"/>
    <w:rsid w:val="00A57D1B"/>
    <w:rsid w:val="00A648C5"/>
    <w:rsid w:val="00AE6E1D"/>
    <w:rsid w:val="00AF5555"/>
    <w:rsid w:val="00B24B61"/>
    <w:rsid w:val="00B7696B"/>
    <w:rsid w:val="00BB06BD"/>
    <w:rsid w:val="00CB0F67"/>
    <w:rsid w:val="00CD24BD"/>
    <w:rsid w:val="00E21B70"/>
    <w:rsid w:val="00ED556E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227418D0-E526-45F7-9275-EC769659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E5"/>
    <w:rPr>
      <w:rFonts w:ascii="Arial" w:hAnsi="Arial"/>
    </w:rPr>
  </w:style>
  <w:style w:type="paragraph" w:styleId="Heading1">
    <w:name w:val="heading 1"/>
    <w:basedOn w:val="Normal"/>
    <w:next w:val="Normal"/>
    <w:qFormat/>
    <w:rsid w:val="003F02E5"/>
    <w:pPr>
      <w:keepNext/>
      <w:tabs>
        <w:tab w:val="left" w:pos="270"/>
        <w:tab w:val="center" w:pos="1800"/>
        <w:tab w:val="center" w:pos="4320"/>
        <w:tab w:val="left" w:leader="underscore" w:pos="6120"/>
        <w:tab w:val="left" w:leader="underscore" w:pos="10260"/>
      </w:tabs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3F02E5"/>
    <w:pPr>
      <w:keepNext/>
      <w:tabs>
        <w:tab w:val="left" w:pos="270"/>
        <w:tab w:val="left" w:leader="underscore" w:pos="6120"/>
        <w:tab w:val="left" w:leader="underscore" w:pos="10260"/>
      </w:tabs>
      <w:spacing w:before="200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2E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F02E5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3F02E5"/>
    <w:pPr>
      <w:tabs>
        <w:tab w:val="left" w:pos="270"/>
        <w:tab w:val="left" w:leader="underscore" w:pos="6120"/>
        <w:tab w:val="left" w:leader="underscore" w:pos="10260"/>
      </w:tabs>
      <w:spacing w:before="60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Application for Leave_</vt:lpstr>
    </vt:vector>
  </TitlesOfParts>
  <Company>UAMS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Application for Leave_</dc:title>
  <dc:subject/>
  <dc:creator>SwardNormanE</dc:creator>
  <cp:keywords/>
  <cp:lastModifiedBy>Robinson, John B</cp:lastModifiedBy>
  <cp:revision>2</cp:revision>
  <cp:lastPrinted>2001-02-13T16:44:00Z</cp:lastPrinted>
  <dcterms:created xsi:type="dcterms:W3CDTF">2015-04-20T19:37:00Z</dcterms:created>
  <dcterms:modified xsi:type="dcterms:W3CDTF">2015-04-20T19:37:00Z</dcterms:modified>
</cp:coreProperties>
</file>